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horzAnchor="margin" w:tblpXSpec="right" w:tblpY="98"/>
        <w:tblW w:w="0" w:type="auto"/>
        <w:tblLayout w:type="fixed"/>
        <w:tblLook w:val="0000" w:firstRow="0" w:lastRow="0" w:firstColumn="0" w:lastColumn="0" w:noHBand="0" w:noVBand="0"/>
      </w:tblPr>
      <w:tblGrid>
        <w:gridCol w:w="1890"/>
        <w:gridCol w:w="1800"/>
      </w:tblGrid>
      <w:tr w:rsidR="00266EE7" w:rsidTr="00266EE7">
        <w:tc>
          <w:tcPr>
            <w:tcW w:w="1890" w:type="dxa"/>
          </w:tcPr>
          <w:p w:rsidR="00266EE7" w:rsidRDefault="00266EE7" w:rsidP="00266EE7">
            <w:pPr>
              <w:rPr>
                <w:b/>
              </w:rPr>
            </w:pPr>
            <w:bookmarkStart w:id="0" w:name="Date"/>
            <w:bookmarkStart w:id="1" w:name="BondNo"/>
            <w:r>
              <w:rPr>
                <w:b/>
              </w:rPr>
              <w:t>BOND NUMBER:</w:t>
            </w:r>
          </w:p>
        </w:tc>
        <w:tc>
          <w:tcPr>
            <w:tcW w:w="1800" w:type="dxa"/>
            <w:tcBorders>
              <w:bottom w:val="single" w:sz="4" w:space="0" w:color="auto"/>
            </w:tcBorders>
          </w:tcPr>
          <w:p w:rsidR="00266EE7" w:rsidRDefault="00266EE7" w:rsidP="00266EE7">
            <w:pPr>
              <w:pStyle w:val="Header"/>
              <w:tabs>
                <w:tab w:val="clear" w:pos="8640"/>
                <w:tab w:val="right" w:pos="9540"/>
              </w:tabs>
              <w:jc w:val="right"/>
              <w:rPr>
                <w:sz w:val="22"/>
              </w:rPr>
            </w:pPr>
          </w:p>
        </w:tc>
      </w:tr>
      <w:bookmarkEnd w:id="0"/>
      <w:bookmarkEnd w:id="1"/>
    </w:tbl>
    <w:p w:rsidR="003E1806" w:rsidRDefault="003E1806"/>
    <w:p w:rsidR="00266EE7" w:rsidRDefault="00266EE7"/>
    <w:p w:rsidR="003E1806" w:rsidRDefault="003E1806" w:rsidP="00266EE7">
      <w:pPr>
        <w:pStyle w:val="BodyTextIn10"/>
        <w:ind w:firstLine="0"/>
      </w:pPr>
      <w:r>
        <w:rPr>
          <w:b/>
        </w:rPr>
        <w:t>KNOW ALL MEN BY THESE PRESENTS</w:t>
      </w:r>
      <w:r>
        <w:t xml:space="preserve">, that we </w:t>
      </w:r>
      <w:bookmarkStart w:id="2" w:name="X01"/>
      <w:bookmarkStart w:id="3" w:name="FirstField"/>
      <w:bookmarkEnd w:id="2"/>
      <w:r w:rsidR="006B5A9B">
        <w:fldChar w:fldCharType="begin">
          <w:ffData>
            <w:name w:val="Text1"/>
            <w:enabled/>
            <w:calcOnExit w:val="0"/>
            <w:textInput/>
          </w:ffData>
        </w:fldChar>
      </w:r>
      <w:bookmarkStart w:id="4" w:name="Text1"/>
      <w:r>
        <w:instrText xml:space="preserve"> FORMTEXT </w:instrText>
      </w:r>
      <w:r w:rsidR="006B5A9B">
        <w:fldChar w:fldCharType="separate"/>
      </w:r>
      <w:r>
        <w:t> </w:t>
      </w:r>
      <w:r>
        <w:t> </w:t>
      </w:r>
      <w:r>
        <w:t> </w:t>
      </w:r>
      <w:r>
        <w:t> </w:t>
      </w:r>
      <w:r>
        <w:t> </w:t>
      </w:r>
      <w:r w:rsidR="006B5A9B">
        <w:fldChar w:fldCharType="end"/>
      </w:r>
      <w:bookmarkEnd w:id="3"/>
      <w:bookmarkEnd w:id="4"/>
      <w:r>
        <w:t xml:space="preserve"> ("Contractor") and </w:t>
      </w:r>
      <w:r w:rsidR="006B5A9B">
        <w:fldChar w:fldCharType="begin">
          <w:ffData>
            <w:name w:val="Text1"/>
            <w:enabled/>
            <w:calcOnExit w:val="0"/>
            <w:textInput/>
          </w:ffData>
        </w:fldChar>
      </w:r>
      <w:r>
        <w:instrText xml:space="preserve"> FORMTEXT </w:instrText>
      </w:r>
      <w:r w:rsidR="006B5A9B">
        <w:fldChar w:fldCharType="separate"/>
      </w:r>
      <w:r>
        <w:t> </w:t>
      </w:r>
      <w:r>
        <w:t> </w:t>
      </w:r>
      <w:r>
        <w:t> </w:t>
      </w:r>
      <w:r>
        <w:t> </w:t>
      </w:r>
      <w:r>
        <w:t> </w:t>
      </w:r>
      <w:r w:rsidR="006B5A9B">
        <w:fldChar w:fldCharType="end"/>
      </w:r>
      <w:bookmarkStart w:id="5" w:name="X02"/>
      <w:bookmarkEnd w:id="5"/>
      <w:r>
        <w:t xml:space="preserve">, ("Surety"), are held and firmly bound unto </w:t>
      </w:r>
      <w:r w:rsidR="006B5A9B">
        <w:fldChar w:fldCharType="begin">
          <w:ffData>
            <w:name w:val="Text1"/>
            <w:enabled/>
            <w:calcOnExit w:val="0"/>
            <w:textInput/>
          </w:ffData>
        </w:fldChar>
      </w:r>
      <w:r>
        <w:instrText xml:space="preserve"> FORMTEXT </w:instrText>
      </w:r>
      <w:r w:rsidR="006B5A9B">
        <w:fldChar w:fldCharType="separate"/>
      </w:r>
      <w:r>
        <w:t> </w:t>
      </w:r>
      <w:r>
        <w:t> </w:t>
      </w:r>
      <w:r>
        <w:t> </w:t>
      </w:r>
      <w:r>
        <w:t> </w:t>
      </w:r>
      <w:r>
        <w:t> </w:t>
      </w:r>
      <w:r w:rsidR="006B5A9B">
        <w:fldChar w:fldCharType="end"/>
      </w:r>
      <w:r>
        <w:t xml:space="preserve"> (hereafter referred to as "Company") for the use and benefit of claimants as herein below defined, in the penal sum of</w:t>
      </w:r>
      <w:bookmarkStart w:id="6" w:name="X03"/>
      <w:bookmarkEnd w:id="6"/>
      <w:r>
        <w:t xml:space="preserve"> </w:t>
      </w:r>
      <w:bookmarkStart w:id="7" w:name="X04"/>
      <w:bookmarkEnd w:id="7"/>
      <w:r w:rsidR="006B5A9B">
        <w:fldChar w:fldCharType="begin">
          <w:ffData>
            <w:name w:val="Text1"/>
            <w:enabled/>
            <w:calcOnExit w:val="0"/>
            <w:textInput/>
          </w:ffData>
        </w:fldChar>
      </w:r>
      <w:r>
        <w:instrText xml:space="preserve"> FORMTEXT </w:instrText>
      </w:r>
      <w:r w:rsidR="006B5A9B">
        <w:fldChar w:fldCharType="separate"/>
      </w:r>
      <w:r>
        <w:t> </w:t>
      </w:r>
      <w:r>
        <w:t> </w:t>
      </w:r>
      <w:r>
        <w:t> </w:t>
      </w:r>
      <w:r>
        <w:t> </w:t>
      </w:r>
      <w:r>
        <w:t> </w:t>
      </w:r>
      <w:r w:rsidR="006B5A9B">
        <w:fldChar w:fldCharType="end"/>
      </w:r>
      <w:r>
        <w:t xml:space="preserve"> Dollars ($</w:t>
      </w:r>
      <w:bookmarkStart w:id="8" w:name="X05"/>
      <w:bookmarkEnd w:id="8"/>
      <w:r w:rsidR="006B5A9B">
        <w:fldChar w:fldCharType="begin">
          <w:ffData>
            <w:name w:val="Text1"/>
            <w:enabled/>
            <w:calcOnExit w:val="0"/>
            <w:textInput/>
          </w:ffData>
        </w:fldChar>
      </w:r>
      <w:r>
        <w:instrText xml:space="preserve"> FORMTEXT </w:instrText>
      </w:r>
      <w:r w:rsidR="006B5A9B">
        <w:fldChar w:fldCharType="separate"/>
      </w:r>
      <w:r>
        <w:t> </w:t>
      </w:r>
      <w:r>
        <w:t> </w:t>
      </w:r>
      <w:r>
        <w:t> </w:t>
      </w:r>
      <w:r>
        <w:t> </w:t>
      </w:r>
      <w:r>
        <w:t> </w:t>
      </w:r>
      <w:r w:rsidR="006B5A9B">
        <w:fldChar w:fldCharType="end"/>
      </w:r>
      <w:r>
        <w:t>), the payment whereof Contractor and Surety bind themselves, their heirs, executors, administrators, successors, and assigns, jointly and severally, firmly by these presents.</w:t>
      </w:r>
    </w:p>
    <w:p w:rsidR="003E1806" w:rsidRDefault="003E1806">
      <w:pPr>
        <w:pStyle w:val="BodyText10"/>
      </w:pPr>
      <w:r>
        <w:t xml:space="preserve">A Claimant is defined as one having direct contract with the contractor or with a </w:t>
      </w:r>
      <w:proofErr w:type="spellStart"/>
      <w:r>
        <w:t>subtier</w:t>
      </w:r>
      <w:proofErr w:type="spellEnd"/>
      <w:r>
        <w:t xml:space="preserve"> contractor or supplier of the Contractor for labor, material, or both, used or reasonably required for use in the performance of the Contract, labor and material being construed to include that part of water, gas, power, light, heat, oil, gasoline, telephone service or rental of equipment directly applicable to the Contract.</w:t>
      </w:r>
    </w:p>
    <w:p w:rsidR="003E1806" w:rsidRDefault="003E1806" w:rsidP="00266EE7">
      <w:pPr>
        <w:pStyle w:val="BodyTextIn10"/>
        <w:ind w:firstLine="0"/>
      </w:pPr>
      <w:r>
        <w:rPr>
          <w:b/>
        </w:rPr>
        <w:t>THE CONDITION OF THIS OBLIGATION IS SUCH</w:t>
      </w:r>
      <w:r>
        <w:t>, that:</w:t>
      </w:r>
    </w:p>
    <w:p w:rsidR="003E1806" w:rsidRDefault="003E1806" w:rsidP="00266EE7">
      <w:pPr>
        <w:pStyle w:val="BodyTextIn10"/>
        <w:ind w:firstLine="0"/>
      </w:pPr>
      <w:r>
        <w:rPr>
          <w:b/>
        </w:rPr>
        <w:t>WHEREAS</w:t>
      </w:r>
      <w:r>
        <w:t xml:space="preserve">, the Contractor has entered into Contract No. </w:t>
      </w:r>
      <w:bookmarkStart w:id="9" w:name="X06"/>
      <w:bookmarkEnd w:id="9"/>
      <w:r w:rsidR="006B5A9B">
        <w:fldChar w:fldCharType="begin">
          <w:ffData>
            <w:name w:val="Text1"/>
            <w:enabled/>
            <w:calcOnExit w:val="0"/>
            <w:textInput/>
          </w:ffData>
        </w:fldChar>
      </w:r>
      <w:r>
        <w:instrText xml:space="preserve"> FORMTEXT </w:instrText>
      </w:r>
      <w:r w:rsidR="006B5A9B">
        <w:fldChar w:fldCharType="separate"/>
      </w:r>
      <w:r>
        <w:t> </w:t>
      </w:r>
      <w:r>
        <w:t> </w:t>
      </w:r>
      <w:r>
        <w:t> </w:t>
      </w:r>
      <w:r>
        <w:t> </w:t>
      </w:r>
      <w:r>
        <w:t> </w:t>
      </w:r>
      <w:r w:rsidR="006B5A9B">
        <w:fldChar w:fldCharType="end"/>
      </w:r>
      <w:r>
        <w:t xml:space="preserve">, with the Company, dated </w:t>
      </w:r>
      <w:bookmarkStart w:id="10" w:name="X07"/>
      <w:bookmarkEnd w:id="10"/>
      <w:r w:rsidR="006B5A9B">
        <w:fldChar w:fldCharType="begin">
          <w:ffData>
            <w:name w:val="Text1"/>
            <w:enabled/>
            <w:calcOnExit w:val="0"/>
            <w:textInput/>
          </w:ffData>
        </w:fldChar>
      </w:r>
      <w:r>
        <w:instrText xml:space="preserve"> FORMTEXT </w:instrText>
      </w:r>
      <w:r w:rsidR="006B5A9B">
        <w:fldChar w:fldCharType="separate"/>
      </w:r>
      <w:r>
        <w:t> </w:t>
      </w:r>
      <w:r>
        <w:t> </w:t>
      </w:r>
      <w:r>
        <w:t> </w:t>
      </w:r>
      <w:r>
        <w:t> </w:t>
      </w:r>
      <w:r>
        <w:t> </w:t>
      </w:r>
      <w:r w:rsidR="006B5A9B">
        <w:fldChar w:fldCharType="end"/>
      </w:r>
      <w:r>
        <w:t xml:space="preserve">, for </w:t>
      </w:r>
      <w:r w:rsidR="006B5A9B">
        <w:fldChar w:fldCharType="begin">
          <w:ffData>
            <w:name w:val="Text1"/>
            <w:enabled/>
            <w:calcOnExit w:val="0"/>
            <w:textInput/>
          </w:ffData>
        </w:fldChar>
      </w:r>
      <w:r>
        <w:instrText xml:space="preserve"> FORMTEXT </w:instrText>
      </w:r>
      <w:r w:rsidR="006B5A9B">
        <w:fldChar w:fldCharType="separate"/>
      </w:r>
      <w:r>
        <w:t> </w:t>
      </w:r>
      <w:r>
        <w:t> </w:t>
      </w:r>
      <w:r>
        <w:t> </w:t>
      </w:r>
      <w:r>
        <w:t> </w:t>
      </w:r>
      <w:r>
        <w:t> </w:t>
      </w:r>
      <w:r w:rsidR="006B5A9B">
        <w:fldChar w:fldCharType="end"/>
      </w:r>
      <w:bookmarkStart w:id="11" w:name="X08"/>
      <w:bookmarkEnd w:id="11"/>
      <w:r>
        <w:t xml:space="preserve"> as part of the performance of a contract between Company and </w:t>
      </w:r>
      <w:bookmarkStart w:id="12" w:name="X09"/>
      <w:bookmarkEnd w:id="12"/>
      <w:r w:rsidR="006B5A9B">
        <w:fldChar w:fldCharType="begin">
          <w:ffData>
            <w:name w:val="Text1"/>
            <w:enabled/>
            <w:calcOnExit w:val="0"/>
            <w:textInput/>
          </w:ffData>
        </w:fldChar>
      </w:r>
      <w:r>
        <w:instrText xml:space="preserve"> FORMTEXT </w:instrText>
      </w:r>
      <w:r w:rsidR="006B5A9B">
        <w:fldChar w:fldCharType="separate"/>
      </w:r>
      <w:r>
        <w:t> </w:t>
      </w:r>
      <w:r>
        <w:t> </w:t>
      </w:r>
      <w:r>
        <w:t> </w:t>
      </w:r>
      <w:r>
        <w:t> </w:t>
      </w:r>
      <w:r>
        <w:t> </w:t>
      </w:r>
      <w:r w:rsidR="006B5A9B">
        <w:fldChar w:fldCharType="end"/>
      </w:r>
      <w:r>
        <w:t xml:space="preserve"> ("Owner") dated </w:t>
      </w:r>
      <w:r w:rsidR="006B5A9B">
        <w:fldChar w:fldCharType="begin">
          <w:ffData>
            <w:name w:val="Text1"/>
            <w:enabled/>
            <w:calcOnExit w:val="0"/>
            <w:textInput/>
          </w:ffData>
        </w:fldChar>
      </w:r>
      <w:r>
        <w:instrText xml:space="preserve"> FORMTEXT </w:instrText>
      </w:r>
      <w:r w:rsidR="006B5A9B">
        <w:fldChar w:fldCharType="separate"/>
      </w:r>
      <w:r>
        <w:t> </w:t>
      </w:r>
      <w:r>
        <w:t> </w:t>
      </w:r>
      <w:r>
        <w:t> </w:t>
      </w:r>
      <w:r>
        <w:t> </w:t>
      </w:r>
      <w:r>
        <w:t> </w:t>
      </w:r>
      <w:r w:rsidR="006B5A9B">
        <w:fldChar w:fldCharType="end"/>
      </w:r>
      <w:bookmarkStart w:id="13" w:name="X10"/>
      <w:bookmarkEnd w:id="13"/>
      <w:r>
        <w:t xml:space="preserve"> for </w:t>
      </w:r>
      <w:bookmarkStart w:id="14" w:name="X11"/>
      <w:bookmarkEnd w:id="14"/>
      <w:r>
        <w:t>which contract and the specifications therefor shall be deemed a part hereof as fully as if set out herein.</w:t>
      </w:r>
    </w:p>
    <w:p w:rsidR="003E1806" w:rsidRDefault="003E1806" w:rsidP="00266EE7">
      <w:pPr>
        <w:pStyle w:val="BodyTextIn10"/>
        <w:ind w:firstLine="90"/>
      </w:pPr>
      <w:r>
        <w:rPr>
          <w:b/>
        </w:rPr>
        <w:t>NOW, THEREFORE</w:t>
      </w:r>
      <w:r>
        <w:t xml:space="preserve">, if the said Contractor shall promptly make payment to any and all claimants supplying the Contractor or its </w:t>
      </w:r>
      <w:proofErr w:type="spellStart"/>
      <w:r>
        <w:t>subtier</w:t>
      </w:r>
      <w:proofErr w:type="spellEnd"/>
      <w:r>
        <w:t xml:space="preserve"> contractors and suppliers with labor and materials, as defined above, in the prosecution of the work provided for in said Contract, and any and all duly authorized additions to, extensions of and modifications of said Contract that may hereafter be made, notice of which additions, extensions and modifications to the Surety being hereby waived, and shall promptly pay all other obligations incurred by the Contractor or its </w:t>
      </w:r>
      <w:proofErr w:type="spellStart"/>
      <w:r>
        <w:t>subtier</w:t>
      </w:r>
      <w:proofErr w:type="spellEnd"/>
      <w:r>
        <w:t xml:space="preserve"> contractors and suppliers in connection with such work, then this obligation to be void; othe</w:t>
      </w:r>
      <w:bookmarkStart w:id="15" w:name="_GoBack"/>
      <w:bookmarkEnd w:id="15"/>
      <w:r>
        <w:t>rwise to remain in full force and effect.</w:t>
      </w:r>
    </w:p>
    <w:p w:rsidR="003E1806" w:rsidRDefault="003E1806">
      <w:pPr>
        <w:pStyle w:val="BodyTextIn10"/>
      </w:pPr>
      <w:r>
        <w:t xml:space="preserve">Signed and sealed this </w:t>
      </w:r>
      <w:bookmarkStart w:id="16" w:name="X12"/>
      <w:bookmarkEnd w:id="16"/>
      <w:r w:rsidR="006B5A9B">
        <w:fldChar w:fldCharType="begin">
          <w:ffData>
            <w:name w:val="Text1"/>
            <w:enabled/>
            <w:calcOnExit w:val="0"/>
            <w:textInput/>
          </w:ffData>
        </w:fldChar>
      </w:r>
      <w:r>
        <w:instrText xml:space="preserve"> FORMTEXT </w:instrText>
      </w:r>
      <w:r w:rsidR="006B5A9B">
        <w:fldChar w:fldCharType="separate"/>
      </w:r>
      <w:r>
        <w:t> </w:t>
      </w:r>
      <w:r>
        <w:t> </w:t>
      </w:r>
      <w:r>
        <w:t> </w:t>
      </w:r>
      <w:r>
        <w:t> </w:t>
      </w:r>
      <w:r>
        <w:t> </w:t>
      </w:r>
      <w:r w:rsidR="006B5A9B">
        <w:fldChar w:fldCharType="end"/>
      </w:r>
      <w:r>
        <w:t xml:space="preserve"> day of</w:t>
      </w:r>
      <w:bookmarkStart w:id="17" w:name="X13"/>
      <w:bookmarkEnd w:id="17"/>
      <w:r>
        <w:t xml:space="preserve"> </w:t>
      </w:r>
      <w:r w:rsidR="006B5A9B">
        <w:fldChar w:fldCharType="begin">
          <w:ffData>
            <w:name w:val="Text1"/>
            <w:enabled/>
            <w:calcOnExit w:val="0"/>
            <w:textInput/>
          </w:ffData>
        </w:fldChar>
      </w:r>
      <w:r>
        <w:instrText xml:space="preserve"> FORMTEXT </w:instrText>
      </w:r>
      <w:r w:rsidR="006B5A9B">
        <w:fldChar w:fldCharType="separate"/>
      </w:r>
      <w:r>
        <w:t> </w:t>
      </w:r>
      <w:r>
        <w:t> </w:t>
      </w:r>
      <w:r>
        <w:t> </w:t>
      </w:r>
      <w:r>
        <w:t> </w:t>
      </w:r>
      <w:r>
        <w:t> </w:t>
      </w:r>
      <w:r w:rsidR="006B5A9B">
        <w:fldChar w:fldCharType="end"/>
      </w:r>
      <w:r>
        <w:t>.</w:t>
      </w:r>
    </w:p>
    <w:tbl>
      <w:tblPr>
        <w:tblW w:w="0" w:type="auto"/>
        <w:jc w:val="center"/>
        <w:tblBorders>
          <w:bottom w:val="single" w:sz="6" w:space="0" w:color="auto"/>
        </w:tblBorders>
        <w:tblLayout w:type="fixed"/>
        <w:tblLook w:val="0000" w:firstRow="0" w:lastRow="0" w:firstColumn="0" w:lastColumn="0" w:noHBand="0" w:noVBand="0"/>
      </w:tblPr>
      <w:tblGrid>
        <w:gridCol w:w="4338"/>
        <w:gridCol w:w="540"/>
        <w:gridCol w:w="4230"/>
      </w:tblGrid>
      <w:tr w:rsidR="003E1806" w:rsidTr="00266EE7">
        <w:trPr>
          <w:jc w:val="center"/>
        </w:trPr>
        <w:tc>
          <w:tcPr>
            <w:tcW w:w="4338" w:type="dxa"/>
          </w:tcPr>
          <w:p w:rsidR="003E1806" w:rsidRDefault="003E1806">
            <w:pPr>
              <w:pStyle w:val="BodyText08"/>
              <w:ind w:left="-90"/>
            </w:pPr>
          </w:p>
        </w:tc>
        <w:tc>
          <w:tcPr>
            <w:tcW w:w="540" w:type="dxa"/>
          </w:tcPr>
          <w:p w:rsidR="003E1806" w:rsidRDefault="003E1806">
            <w:pPr>
              <w:pStyle w:val="BodyText08"/>
            </w:pPr>
          </w:p>
        </w:tc>
        <w:tc>
          <w:tcPr>
            <w:tcW w:w="4230" w:type="dxa"/>
            <w:tcBorders>
              <w:bottom w:val="single" w:sz="6" w:space="0" w:color="auto"/>
            </w:tcBorders>
          </w:tcPr>
          <w:p w:rsidR="003E1806" w:rsidRDefault="003E1806">
            <w:pPr>
              <w:pStyle w:val="BodyText08"/>
              <w:tabs>
                <w:tab w:val="center" w:pos="1692"/>
                <w:tab w:val="left" w:pos="3582"/>
              </w:tabs>
            </w:pPr>
          </w:p>
        </w:tc>
      </w:tr>
      <w:tr w:rsidR="003E1806" w:rsidTr="00266EE7">
        <w:trPr>
          <w:jc w:val="center"/>
        </w:trPr>
        <w:tc>
          <w:tcPr>
            <w:tcW w:w="4338" w:type="dxa"/>
            <w:tcBorders>
              <w:bottom w:val="nil"/>
            </w:tcBorders>
          </w:tcPr>
          <w:p w:rsidR="003E1806" w:rsidRDefault="003E1806">
            <w:pPr>
              <w:pStyle w:val="BodyText08"/>
              <w:ind w:left="-90"/>
            </w:pPr>
          </w:p>
        </w:tc>
        <w:tc>
          <w:tcPr>
            <w:tcW w:w="540" w:type="dxa"/>
          </w:tcPr>
          <w:p w:rsidR="003E1806" w:rsidRDefault="003E1806">
            <w:pPr>
              <w:pStyle w:val="BodyText08"/>
            </w:pPr>
          </w:p>
        </w:tc>
        <w:tc>
          <w:tcPr>
            <w:tcW w:w="4230" w:type="dxa"/>
            <w:tcBorders>
              <w:top w:val="nil"/>
            </w:tcBorders>
          </w:tcPr>
          <w:p w:rsidR="003E1806" w:rsidRDefault="003E1806">
            <w:pPr>
              <w:pStyle w:val="BodyText08"/>
              <w:tabs>
                <w:tab w:val="center" w:pos="1692"/>
                <w:tab w:val="left" w:pos="3582"/>
              </w:tabs>
            </w:pPr>
            <w:r>
              <w:tab/>
              <w:t>(Contractor)</w:t>
            </w:r>
            <w:r>
              <w:tab/>
              <w:t>Seal</w:t>
            </w:r>
          </w:p>
        </w:tc>
      </w:tr>
      <w:tr w:rsidR="003E1806" w:rsidTr="00266EE7">
        <w:trPr>
          <w:jc w:val="center"/>
        </w:trPr>
        <w:tc>
          <w:tcPr>
            <w:tcW w:w="4338" w:type="dxa"/>
            <w:tcBorders>
              <w:bottom w:val="nil"/>
            </w:tcBorders>
          </w:tcPr>
          <w:p w:rsidR="003E1806" w:rsidRDefault="003E1806">
            <w:pPr>
              <w:pStyle w:val="BodyText08"/>
              <w:ind w:left="-90"/>
            </w:pPr>
            <w:r>
              <w:t>WITNESS:  (If Individual)</w:t>
            </w:r>
          </w:p>
        </w:tc>
        <w:tc>
          <w:tcPr>
            <w:tcW w:w="540" w:type="dxa"/>
          </w:tcPr>
          <w:p w:rsidR="003E1806" w:rsidRDefault="003E1806">
            <w:pPr>
              <w:pStyle w:val="BodyText08"/>
            </w:pPr>
          </w:p>
        </w:tc>
        <w:tc>
          <w:tcPr>
            <w:tcW w:w="4230" w:type="dxa"/>
            <w:tcBorders>
              <w:bottom w:val="single" w:sz="6" w:space="0" w:color="auto"/>
            </w:tcBorders>
          </w:tcPr>
          <w:p w:rsidR="003E1806" w:rsidRDefault="003E1806">
            <w:pPr>
              <w:pStyle w:val="BodyText08"/>
              <w:tabs>
                <w:tab w:val="center" w:pos="1692"/>
                <w:tab w:val="left" w:pos="3582"/>
              </w:tabs>
            </w:pPr>
          </w:p>
        </w:tc>
      </w:tr>
      <w:tr w:rsidR="003E1806" w:rsidTr="00266EE7">
        <w:trPr>
          <w:jc w:val="center"/>
        </w:trPr>
        <w:tc>
          <w:tcPr>
            <w:tcW w:w="4338" w:type="dxa"/>
            <w:tcBorders>
              <w:top w:val="nil"/>
              <w:bottom w:val="single" w:sz="6" w:space="0" w:color="auto"/>
            </w:tcBorders>
          </w:tcPr>
          <w:p w:rsidR="003E1806" w:rsidRDefault="003E1806">
            <w:pPr>
              <w:pStyle w:val="BodyText08"/>
              <w:ind w:left="-90"/>
            </w:pPr>
          </w:p>
        </w:tc>
        <w:tc>
          <w:tcPr>
            <w:tcW w:w="540" w:type="dxa"/>
          </w:tcPr>
          <w:p w:rsidR="003E1806" w:rsidRDefault="003E1806">
            <w:pPr>
              <w:pStyle w:val="BodyText08"/>
            </w:pPr>
          </w:p>
        </w:tc>
        <w:tc>
          <w:tcPr>
            <w:tcW w:w="4230" w:type="dxa"/>
            <w:tcBorders>
              <w:top w:val="nil"/>
              <w:bottom w:val="nil"/>
            </w:tcBorders>
          </w:tcPr>
          <w:p w:rsidR="003E1806" w:rsidRDefault="003E1806">
            <w:pPr>
              <w:pStyle w:val="BodyText08"/>
              <w:tabs>
                <w:tab w:val="center" w:pos="1692"/>
                <w:tab w:val="left" w:pos="3582"/>
              </w:tabs>
            </w:pPr>
            <w:r>
              <w:tab/>
              <w:t>(Title)</w:t>
            </w:r>
            <w:r>
              <w:tab/>
              <w:t>Seal</w:t>
            </w:r>
          </w:p>
        </w:tc>
      </w:tr>
      <w:tr w:rsidR="003E1806" w:rsidTr="00266EE7">
        <w:trPr>
          <w:jc w:val="center"/>
        </w:trPr>
        <w:tc>
          <w:tcPr>
            <w:tcW w:w="4338" w:type="dxa"/>
            <w:tcBorders>
              <w:top w:val="nil"/>
            </w:tcBorders>
          </w:tcPr>
          <w:p w:rsidR="003E1806" w:rsidRDefault="003E1806">
            <w:pPr>
              <w:pStyle w:val="BodyText08"/>
              <w:ind w:left="-90"/>
            </w:pPr>
          </w:p>
        </w:tc>
        <w:tc>
          <w:tcPr>
            <w:tcW w:w="540" w:type="dxa"/>
          </w:tcPr>
          <w:p w:rsidR="003E1806" w:rsidRDefault="003E1806">
            <w:pPr>
              <w:pStyle w:val="BodyText08"/>
            </w:pPr>
          </w:p>
        </w:tc>
        <w:tc>
          <w:tcPr>
            <w:tcW w:w="4230" w:type="dxa"/>
            <w:tcBorders>
              <w:bottom w:val="single" w:sz="6" w:space="0" w:color="auto"/>
            </w:tcBorders>
          </w:tcPr>
          <w:p w:rsidR="003E1806" w:rsidRDefault="003E1806">
            <w:pPr>
              <w:pStyle w:val="BodyText08"/>
              <w:tabs>
                <w:tab w:val="center" w:pos="1692"/>
                <w:tab w:val="left" w:pos="3582"/>
              </w:tabs>
            </w:pPr>
          </w:p>
        </w:tc>
      </w:tr>
      <w:tr w:rsidR="003E1806" w:rsidTr="00266EE7">
        <w:trPr>
          <w:jc w:val="center"/>
        </w:trPr>
        <w:tc>
          <w:tcPr>
            <w:tcW w:w="4338" w:type="dxa"/>
            <w:tcBorders>
              <w:bottom w:val="nil"/>
            </w:tcBorders>
          </w:tcPr>
          <w:p w:rsidR="003E1806" w:rsidRDefault="003E1806">
            <w:pPr>
              <w:pStyle w:val="BodyText08"/>
              <w:ind w:left="-90"/>
              <w:rPr>
                <w:color w:val="000000"/>
              </w:rPr>
            </w:pPr>
            <w:r>
              <w:t>ATTEST:  (If Corporation)</w:t>
            </w:r>
          </w:p>
        </w:tc>
        <w:tc>
          <w:tcPr>
            <w:tcW w:w="540" w:type="dxa"/>
          </w:tcPr>
          <w:p w:rsidR="003E1806" w:rsidRDefault="003E1806">
            <w:pPr>
              <w:pStyle w:val="BodyText08"/>
              <w:rPr>
                <w:color w:val="000000"/>
              </w:rPr>
            </w:pPr>
          </w:p>
        </w:tc>
        <w:tc>
          <w:tcPr>
            <w:tcW w:w="4230" w:type="dxa"/>
            <w:tcBorders>
              <w:top w:val="nil"/>
              <w:bottom w:val="nil"/>
            </w:tcBorders>
          </w:tcPr>
          <w:p w:rsidR="003E1806" w:rsidRDefault="003E1806">
            <w:pPr>
              <w:pStyle w:val="BodyText08"/>
              <w:tabs>
                <w:tab w:val="center" w:pos="1692"/>
                <w:tab w:val="left" w:pos="3582"/>
              </w:tabs>
              <w:rPr>
                <w:color w:val="000000"/>
              </w:rPr>
            </w:pPr>
            <w:r>
              <w:tab/>
              <w:t>(Company Name)</w:t>
            </w:r>
            <w:r>
              <w:tab/>
              <w:t>Seal</w:t>
            </w:r>
          </w:p>
        </w:tc>
      </w:tr>
      <w:tr w:rsidR="003E1806" w:rsidTr="00266EE7">
        <w:trPr>
          <w:jc w:val="center"/>
        </w:trPr>
        <w:tc>
          <w:tcPr>
            <w:tcW w:w="4338" w:type="dxa"/>
            <w:tcBorders>
              <w:bottom w:val="single" w:sz="6" w:space="0" w:color="auto"/>
            </w:tcBorders>
          </w:tcPr>
          <w:p w:rsidR="003E1806" w:rsidRDefault="003E1806">
            <w:pPr>
              <w:pStyle w:val="BodyText08"/>
              <w:ind w:left="-90"/>
            </w:pPr>
          </w:p>
        </w:tc>
        <w:tc>
          <w:tcPr>
            <w:tcW w:w="540" w:type="dxa"/>
          </w:tcPr>
          <w:p w:rsidR="003E1806" w:rsidRDefault="003E1806">
            <w:pPr>
              <w:pStyle w:val="BodyText08"/>
            </w:pPr>
          </w:p>
        </w:tc>
        <w:tc>
          <w:tcPr>
            <w:tcW w:w="4230" w:type="dxa"/>
            <w:tcBorders>
              <w:bottom w:val="nil"/>
            </w:tcBorders>
          </w:tcPr>
          <w:p w:rsidR="003E1806" w:rsidRDefault="003E1806">
            <w:pPr>
              <w:pStyle w:val="BodyText08"/>
              <w:tabs>
                <w:tab w:val="center" w:pos="1692"/>
                <w:tab w:val="left" w:pos="3582"/>
              </w:tabs>
            </w:pPr>
          </w:p>
        </w:tc>
      </w:tr>
      <w:tr w:rsidR="003E1806" w:rsidTr="00266EE7">
        <w:trPr>
          <w:jc w:val="center"/>
        </w:trPr>
        <w:tc>
          <w:tcPr>
            <w:tcW w:w="4338" w:type="dxa"/>
          </w:tcPr>
          <w:p w:rsidR="003E1806" w:rsidRDefault="003E1806">
            <w:pPr>
              <w:pStyle w:val="BodyText08"/>
              <w:ind w:left="-90"/>
            </w:pPr>
          </w:p>
        </w:tc>
        <w:tc>
          <w:tcPr>
            <w:tcW w:w="540" w:type="dxa"/>
          </w:tcPr>
          <w:p w:rsidR="003E1806" w:rsidRDefault="003E1806">
            <w:pPr>
              <w:pStyle w:val="BodyText08"/>
            </w:pPr>
          </w:p>
        </w:tc>
        <w:tc>
          <w:tcPr>
            <w:tcW w:w="4230" w:type="dxa"/>
            <w:tcBorders>
              <w:bottom w:val="single" w:sz="6" w:space="0" w:color="auto"/>
            </w:tcBorders>
          </w:tcPr>
          <w:p w:rsidR="003E1806" w:rsidRDefault="003E1806">
            <w:pPr>
              <w:pStyle w:val="BodyText08"/>
              <w:tabs>
                <w:tab w:val="center" w:pos="1692"/>
                <w:tab w:val="left" w:pos="3582"/>
              </w:tabs>
            </w:pPr>
          </w:p>
        </w:tc>
      </w:tr>
      <w:tr w:rsidR="003E1806" w:rsidTr="00266EE7">
        <w:trPr>
          <w:jc w:val="center"/>
        </w:trPr>
        <w:tc>
          <w:tcPr>
            <w:tcW w:w="4338" w:type="dxa"/>
            <w:tcBorders>
              <w:bottom w:val="nil"/>
            </w:tcBorders>
          </w:tcPr>
          <w:p w:rsidR="003E1806" w:rsidRDefault="003E1806">
            <w:pPr>
              <w:pStyle w:val="BodyText08"/>
              <w:ind w:left="-90"/>
            </w:pPr>
            <w:r>
              <w:t>ATTEST:</w:t>
            </w:r>
          </w:p>
        </w:tc>
        <w:tc>
          <w:tcPr>
            <w:tcW w:w="540" w:type="dxa"/>
          </w:tcPr>
          <w:p w:rsidR="003E1806" w:rsidRDefault="003E1806">
            <w:pPr>
              <w:pStyle w:val="BodyText08"/>
            </w:pPr>
          </w:p>
        </w:tc>
        <w:tc>
          <w:tcPr>
            <w:tcW w:w="4230" w:type="dxa"/>
            <w:tcBorders>
              <w:top w:val="nil"/>
            </w:tcBorders>
          </w:tcPr>
          <w:p w:rsidR="003E1806" w:rsidRDefault="003E1806">
            <w:pPr>
              <w:pStyle w:val="BodyText08"/>
              <w:tabs>
                <w:tab w:val="center" w:pos="1692"/>
                <w:tab w:val="left" w:pos="3582"/>
              </w:tabs>
            </w:pPr>
            <w:r>
              <w:tab/>
              <w:t>(Surety*)</w:t>
            </w:r>
            <w:r>
              <w:tab/>
              <w:t>Seal</w:t>
            </w:r>
          </w:p>
        </w:tc>
      </w:tr>
      <w:tr w:rsidR="003E1806" w:rsidTr="00266EE7">
        <w:trPr>
          <w:jc w:val="center"/>
        </w:trPr>
        <w:tc>
          <w:tcPr>
            <w:tcW w:w="4338" w:type="dxa"/>
            <w:tcBorders>
              <w:bottom w:val="single" w:sz="6" w:space="0" w:color="auto"/>
            </w:tcBorders>
          </w:tcPr>
          <w:p w:rsidR="003E1806" w:rsidRDefault="003E1806">
            <w:pPr>
              <w:pStyle w:val="BodyText08"/>
              <w:ind w:left="-90"/>
            </w:pPr>
          </w:p>
        </w:tc>
        <w:tc>
          <w:tcPr>
            <w:tcW w:w="540" w:type="dxa"/>
          </w:tcPr>
          <w:p w:rsidR="003E1806" w:rsidRDefault="003E1806">
            <w:pPr>
              <w:pStyle w:val="BodyText08"/>
            </w:pPr>
          </w:p>
        </w:tc>
        <w:tc>
          <w:tcPr>
            <w:tcW w:w="4230" w:type="dxa"/>
            <w:tcBorders>
              <w:bottom w:val="nil"/>
            </w:tcBorders>
          </w:tcPr>
          <w:p w:rsidR="003E1806" w:rsidRDefault="003E1806">
            <w:pPr>
              <w:pStyle w:val="BodyText08"/>
              <w:tabs>
                <w:tab w:val="center" w:pos="1692"/>
                <w:tab w:val="left" w:pos="3582"/>
              </w:tabs>
            </w:pPr>
          </w:p>
        </w:tc>
      </w:tr>
      <w:tr w:rsidR="003E1806" w:rsidTr="00266EE7">
        <w:trPr>
          <w:jc w:val="center"/>
        </w:trPr>
        <w:tc>
          <w:tcPr>
            <w:tcW w:w="4338" w:type="dxa"/>
            <w:tcBorders>
              <w:top w:val="nil"/>
            </w:tcBorders>
          </w:tcPr>
          <w:p w:rsidR="003E1806" w:rsidRDefault="003E1806">
            <w:pPr>
              <w:pStyle w:val="BodyText08"/>
              <w:ind w:left="-90"/>
            </w:pPr>
          </w:p>
        </w:tc>
        <w:tc>
          <w:tcPr>
            <w:tcW w:w="540" w:type="dxa"/>
          </w:tcPr>
          <w:p w:rsidR="003E1806" w:rsidRDefault="003E1806">
            <w:pPr>
              <w:pStyle w:val="BodyText08"/>
            </w:pPr>
          </w:p>
        </w:tc>
        <w:tc>
          <w:tcPr>
            <w:tcW w:w="4230" w:type="dxa"/>
            <w:tcBorders>
              <w:bottom w:val="single" w:sz="6" w:space="0" w:color="auto"/>
            </w:tcBorders>
          </w:tcPr>
          <w:p w:rsidR="003E1806" w:rsidRDefault="003E1806">
            <w:pPr>
              <w:pStyle w:val="BodyText08"/>
              <w:tabs>
                <w:tab w:val="center" w:pos="1692"/>
                <w:tab w:val="left" w:pos="3582"/>
              </w:tabs>
            </w:pPr>
            <w:r>
              <w:tab/>
            </w:r>
          </w:p>
        </w:tc>
      </w:tr>
      <w:tr w:rsidR="003E1806" w:rsidTr="00266EE7">
        <w:trPr>
          <w:jc w:val="center"/>
        </w:trPr>
        <w:tc>
          <w:tcPr>
            <w:tcW w:w="4338" w:type="dxa"/>
          </w:tcPr>
          <w:p w:rsidR="003E1806" w:rsidRDefault="003E1806">
            <w:pPr>
              <w:pStyle w:val="BodyText08"/>
              <w:ind w:left="-90"/>
            </w:pPr>
          </w:p>
        </w:tc>
        <w:tc>
          <w:tcPr>
            <w:tcW w:w="540" w:type="dxa"/>
          </w:tcPr>
          <w:p w:rsidR="003E1806" w:rsidRDefault="003E1806">
            <w:pPr>
              <w:pStyle w:val="BodyText08"/>
            </w:pPr>
          </w:p>
        </w:tc>
        <w:tc>
          <w:tcPr>
            <w:tcW w:w="4230" w:type="dxa"/>
            <w:tcBorders>
              <w:top w:val="nil"/>
            </w:tcBorders>
          </w:tcPr>
          <w:p w:rsidR="003E1806" w:rsidRDefault="003E1806">
            <w:pPr>
              <w:pStyle w:val="BodyText08"/>
              <w:tabs>
                <w:tab w:val="center" w:pos="1692"/>
                <w:tab w:val="left" w:pos="3582"/>
              </w:tabs>
            </w:pPr>
            <w:r>
              <w:tab/>
              <w:t>(Title)</w:t>
            </w:r>
            <w:r>
              <w:tab/>
              <w:t>Seal</w:t>
            </w:r>
          </w:p>
        </w:tc>
      </w:tr>
      <w:tr w:rsidR="003E1806" w:rsidTr="00266EE7">
        <w:trPr>
          <w:jc w:val="center"/>
        </w:trPr>
        <w:tc>
          <w:tcPr>
            <w:tcW w:w="4338" w:type="dxa"/>
            <w:tcBorders>
              <w:bottom w:val="nil"/>
            </w:tcBorders>
          </w:tcPr>
          <w:p w:rsidR="003E1806" w:rsidRDefault="003E1806">
            <w:pPr>
              <w:pStyle w:val="BodyText08"/>
              <w:ind w:left="-90"/>
            </w:pPr>
          </w:p>
        </w:tc>
        <w:tc>
          <w:tcPr>
            <w:tcW w:w="540" w:type="dxa"/>
            <w:tcBorders>
              <w:bottom w:val="nil"/>
            </w:tcBorders>
          </w:tcPr>
          <w:p w:rsidR="003E1806" w:rsidRDefault="003E1806">
            <w:pPr>
              <w:pStyle w:val="BodyText08"/>
            </w:pPr>
          </w:p>
        </w:tc>
        <w:tc>
          <w:tcPr>
            <w:tcW w:w="4230" w:type="dxa"/>
            <w:tcBorders>
              <w:bottom w:val="single" w:sz="6" w:space="0" w:color="auto"/>
            </w:tcBorders>
          </w:tcPr>
          <w:p w:rsidR="003E1806" w:rsidRDefault="003E1806">
            <w:pPr>
              <w:pStyle w:val="BodyText08"/>
              <w:tabs>
                <w:tab w:val="center" w:pos="1692"/>
                <w:tab w:val="left" w:pos="3582"/>
              </w:tabs>
            </w:pPr>
          </w:p>
        </w:tc>
      </w:tr>
      <w:tr w:rsidR="003E1806" w:rsidTr="00266EE7">
        <w:trPr>
          <w:jc w:val="center"/>
        </w:trPr>
        <w:tc>
          <w:tcPr>
            <w:tcW w:w="4338" w:type="dxa"/>
            <w:tcBorders>
              <w:bottom w:val="nil"/>
            </w:tcBorders>
          </w:tcPr>
          <w:p w:rsidR="003E1806" w:rsidRDefault="003E1806">
            <w:pPr>
              <w:pStyle w:val="BodyText08"/>
              <w:ind w:left="-90"/>
            </w:pPr>
          </w:p>
        </w:tc>
        <w:tc>
          <w:tcPr>
            <w:tcW w:w="540" w:type="dxa"/>
            <w:tcBorders>
              <w:bottom w:val="nil"/>
            </w:tcBorders>
          </w:tcPr>
          <w:p w:rsidR="003E1806" w:rsidRDefault="003E1806">
            <w:pPr>
              <w:pStyle w:val="BodyText08"/>
            </w:pPr>
          </w:p>
        </w:tc>
        <w:tc>
          <w:tcPr>
            <w:tcW w:w="4230" w:type="dxa"/>
            <w:tcBorders>
              <w:top w:val="nil"/>
              <w:bottom w:val="nil"/>
            </w:tcBorders>
          </w:tcPr>
          <w:p w:rsidR="003E1806" w:rsidRDefault="003E1806">
            <w:pPr>
              <w:pStyle w:val="BodyText08"/>
              <w:tabs>
                <w:tab w:val="center" w:pos="1692"/>
                <w:tab w:val="left" w:pos="3582"/>
              </w:tabs>
            </w:pPr>
            <w:r>
              <w:tab/>
              <w:t>(Surety Name)</w:t>
            </w:r>
            <w:r>
              <w:tab/>
            </w:r>
          </w:p>
        </w:tc>
      </w:tr>
    </w:tbl>
    <w:p w:rsidR="003E1806" w:rsidRDefault="003E1806">
      <w:pPr>
        <w:pStyle w:val="BodyTextIn10"/>
      </w:pPr>
    </w:p>
    <w:p w:rsidR="003E1806" w:rsidRDefault="003E1806" w:rsidP="00266EE7">
      <w:pPr>
        <w:pStyle w:val="BodyTextIn10"/>
        <w:ind w:firstLine="0"/>
      </w:pPr>
      <w:r>
        <w:t xml:space="preserve">*Bond must be executed by an officer of the Surety or by a duly authorized Attorney-in-Fact.  If executed by an Attorney-in-Fact, a properly notarized power of attorney from the Surety showing such authority must be attached hereto. </w:t>
      </w:r>
    </w:p>
    <w:sectPr w:rsidR="003E1806" w:rsidSect="00266EE7">
      <w:headerReference w:type="default" r:id="rId6"/>
      <w:footerReference w:type="default" r:id="rId7"/>
      <w:pgSz w:w="12240" w:h="15840"/>
      <w:pgMar w:top="720" w:right="720" w:bottom="720" w:left="720" w:header="270" w:footer="86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464F" w:rsidRDefault="0082464F">
      <w:r>
        <w:separator/>
      </w:r>
    </w:p>
  </w:endnote>
  <w:endnote w:type="continuationSeparator" w:id="0">
    <w:p w:rsidR="0082464F" w:rsidRDefault="00824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luor Daniel">
    <w:altName w:val="Impact"/>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806" w:rsidRDefault="003E1806">
    <w:pPr>
      <w:pStyle w:val="Footer"/>
      <w:tabs>
        <w:tab w:val="clear" w:pos="8640"/>
        <w:tab w:val="right" w:pos="9180"/>
      </w:tabs>
      <w:rPr>
        <w:b/>
        <w:sz w:val="18"/>
      </w:rPr>
    </w:pPr>
    <w:r>
      <w:rPr>
        <w:sz w:val="16"/>
      </w:rPr>
      <w:t xml:space="preserve">FORM 000.430.F0142 (Revision Date:  </w:t>
    </w:r>
    <w:smartTag w:uri="urn:schemas-microsoft-com:office:smarttags" w:element="date">
      <w:smartTagPr>
        <w:attr w:name="Month" w:val="12"/>
        <w:attr w:name="Day" w:val="17"/>
        <w:attr w:name="Year" w:val="2008"/>
      </w:smartTagPr>
      <w:r>
        <w:rPr>
          <w:sz w:val="16"/>
        </w:rPr>
        <w:t>17 Dec 2008</w:t>
      </w:r>
    </w:smartTag>
    <w:r>
      <w:rPr>
        <w:sz w:val="16"/>
      </w:rPr>
      <w:t>)</w:t>
    </w:r>
    <w:r>
      <w:rPr>
        <w:sz w:val="16"/>
      </w:rPr>
      <w:tab/>
    </w:r>
    <w:r>
      <w:rPr>
        <w:sz w:val="16"/>
      </w:rPr>
      <w:tab/>
    </w:r>
    <w:r>
      <w:rPr>
        <w:b/>
        <w:sz w:val="18"/>
      </w:rPr>
      <w:t>Contract Management</w:t>
    </w:r>
  </w:p>
  <w:p w:rsidR="003E1806" w:rsidRDefault="003E1806" w:rsidP="004B32C1">
    <w:pPr>
      <w:pStyle w:val="Footer"/>
      <w:tabs>
        <w:tab w:val="clear" w:pos="8640"/>
        <w:tab w:val="right" w:pos="9450"/>
      </w:tabs>
      <w:ind w:left="-450"/>
      <w:rPr>
        <w:b/>
        <w:sz w:val="18"/>
      </w:rPr>
    </w:pPr>
    <w:r>
      <w:rPr>
        <w:sz w:val="16"/>
      </w:rPr>
      <w:t xml:space="preserve">          File:  430E.302R-Insurance Certificates, Bonds, Letters of Credit, and Letters                                                                Page </w:t>
    </w:r>
    <w:r w:rsidR="006B5A9B">
      <w:rPr>
        <w:rStyle w:val="PageNumber"/>
        <w:sz w:val="16"/>
      </w:rPr>
      <w:fldChar w:fldCharType="begin"/>
    </w:r>
    <w:r>
      <w:rPr>
        <w:rStyle w:val="PageNumber"/>
        <w:sz w:val="16"/>
      </w:rPr>
      <w:instrText xml:space="preserve"> PAGE </w:instrText>
    </w:r>
    <w:r w:rsidR="006B5A9B">
      <w:rPr>
        <w:rStyle w:val="PageNumber"/>
        <w:sz w:val="16"/>
      </w:rPr>
      <w:fldChar w:fldCharType="separate"/>
    </w:r>
    <w:r w:rsidR="002776F4">
      <w:rPr>
        <w:rStyle w:val="PageNumber"/>
        <w:noProof/>
        <w:sz w:val="16"/>
      </w:rPr>
      <w:t>1</w:t>
    </w:r>
    <w:r w:rsidR="006B5A9B">
      <w:rPr>
        <w:rStyle w:val="PageNumber"/>
        <w:sz w:val="16"/>
      </w:rPr>
      <w:fldChar w:fldCharType="end"/>
    </w:r>
    <w:r>
      <w:rPr>
        <w:rStyle w:val="PageNumber"/>
        <w:sz w:val="16"/>
      </w:rPr>
      <w:t xml:space="preserve"> of </w:t>
    </w:r>
    <w:r w:rsidR="006B5A9B">
      <w:rPr>
        <w:rStyle w:val="PageNumber"/>
        <w:sz w:val="16"/>
      </w:rPr>
      <w:fldChar w:fldCharType="begin"/>
    </w:r>
    <w:r>
      <w:rPr>
        <w:rStyle w:val="PageNumber"/>
        <w:sz w:val="16"/>
      </w:rPr>
      <w:instrText xml:space="preserve"> NUMPAGES </w:instrText>
    </w:r>
    <w:r w:rsidR="006B5A9B">
      <w:rPr>
        <w:rStyle w:val="PageNumber"/>
        <w:sz w:val="16"/>
      </w:rPr>
      <w:fldChar w:fldCharType="separate"/>
    </w:r>
    <w:r w:rsidR="002776F4">
      <w:rPr>
        <w:rStyle w:val="PageNumber"/>
        <w:noProof/>
        <w:sz w:val="16"/>
      </w:rPr>
      <w:t>1</w:t>
    </w:r>
    <w:r w:rsidR="006B5A9B">
      <w:rPr>
        <w:rStyle w:val="PageNumber"/>
        <w:sz w:val="16"/>
      </w:rPr>
      <w:fldChar w:fldCharType="end"/>
    </w:r>
  </w:p>
  <w:p w:rsidR="003E1806" w:rsidRDefault="003E1806" w:rsidP="004B32C1">
    <w:pPr>
      <w:pStyle w:val="Footer"/>
      <w:tabs>
        <w:tab w:val="clear" w:pos="8640"/>
        <w:tab w:val="right" w:pos="9180"/>
      </w:tabs>
      <w:rPr>
        <w:sz w:val="16"/>
      </w:rPr>
    </w:pPr>
    <w:r w:rsidRPr="00431071">
      <w:rPr>
        <w:b/>
        <w:sz w:val="16"/>
        <w:szCs w:val="16"/>
      </w:rPr>
      <w:t xml:space="preserve">        </w:t>
    </w:r>
    <w:r>
      <w:rPr>
        <w:sz w:val="16"/>
        <w:szCs w:val="16"/>
      </w:rPr>
      <w:t>of</w:t>
    </w:r>
    <w:r w:rsidRPr="00431071">
      <w:rPr>
        <w:sz w:val="16"/>
        <w:szCs w:val="16"/>
      </w:rPr>
      <w:t xml:space="preserve"> Guarantee Bond Waiver</w:t>
    </w:r>
    <w:r>
      <w:rPr>
        <w:sz w:val="16"/>
      </w:rPr>
      <w:tab/>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464F" w:rsidRDefault="0082464F">
      <w:r>
        <w:separator/>
      </w:r>
    </w:p>
  </w:footnote>
  <w:footnote w:type="continuationSeparator" w:id="0">
    <w:p w:rsidR="0082464F" w:rsidRDefault="008246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6EE7" w:rsidRDefault="00266EE7" w:rsidP="00266EE7">
    <w:pPr>
      <w:pStyle w:val="Caption"/>
      <w:tabs>
        <w:tab w:val="right" w:pos="10800"/>
      </w:tabs>
    </w:pPr>
    <w:r w:rsidRPr="00266EE7">
      <w:rPr>
        <w:rFonts w:cs="Arial"/>
        <w:szCs w:val="22"/>
      </w:rPr>
      <w:drawing>
        <wp:inline distT="0" distB="0" distL="0" distR="0">
          <wp:extent cx="2752725" cy="695325"/>
          <wp:effectExtent l="19050" t="0" r="9525" b="0"/>
          <wp:docPr id="1" name="Picture 1" descr="Logo.JPG"/>
          <wp:cNvGraphicFramePr/>
          <a:graphic xmlns:a="http://schemas.openxmlformats.org/drawingml/2006/main">
            <a:graphicData uri="http://schemas.openxmlformats.org/drawingml/2006/picture">
              <pic:pic xmlns:pic="http://schemas.openxmlformats.org/drawingml/2006/picture">
                <pic:nvPicPr>
                  <pic:cNvPr id="0" name="Picture 0" descr="Logo.JPG"/>
                  <pic:cNvPicPr>
                    <a:picLocks noChangeAspect="1" noChangeArrowheads="1"/>
                  </pic:cNvPicPr>
                </pic:nvPicPr>
                <pic:blipFill>
                  <a:blip r:embed="rId1"/>
                  <a:srcRect/>
                  <a:stretch>
                    <a:fillRect/>
                  </a:stretch>
                </pic:blipFill>
                <pic:spPr bwMode="auto">
                  <a:xfrm>
                    <a:off x="0" y="0"/>
                    <a:ext cx="2752725" cy="695325"/>
                  </a:xfrm>
                  <a:prstGeom prst="rect">
                    <a:avLst/>
                  </a:prstGeom>
                  <a:noFill/>
                  <a:ln w="9525">
                    <a:noFill/>
                    <a:miter lim="800000"/>
                    <a:headEnd/>
                    <a:tailEnd/>
                  </a:ln>
                </pic:spPr>
              </pic:pic>
            </a:graphicData>
          </a:graphic>
        </wp:inline>
      </w:drawing>
    </w:r>
    <w:r>
      <w:tab/>
      <w:t>Attachment J-3</w:t>
    </w:r>
  </w:p>
  <w:p w:rsidR="003E1806" w:rsidRDefault="003E1806">
    <w:pPr>
      <w:pStyle w:val="Caption"/>
    </w:pPr>
    <w:r>
      <w:t>CONTRACTOR’S PAYMENT BOND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doNotShadeFormData/>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B32C1"/>
    <w:rsid w:val="00266EE7"/>
    <w:rsid w:val="00275DAE"/>
    <w:rsid w:val="002776F4"/>
    <w:rsid w:val="002A452E"/>
    <w:rsid w:val="003E1806"/>
    <w:rsid w:val="003E3D0A"/>
    <w:rsid w:val="004B32C1"/>
    <w:rsid w:val="006B5A9B"/>
    <w:rsid w:val="0079604D"/>
    <w:rsid w:val="0082464F"/>
    <w:rsid w:val="009C523C"/>
    <w:rsid w:val="009C65C3"/>
    <w:rsid w:val="00A56131"/>
    <w:rsid w:val="00F535C6"/>
    <w:rsid w:val="00FA4042"/>
    <w:rsid w:val="00FF19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4337"/>
    <o:shapelayout v:ext="edit">
      <o:idmap v:ext="edit" data="1"/>
    </o:shapelayout>
  </w:shapeDefaults>
  <w:decimalSymbol w:val="."/>
  <w:listSeparator w:val=","/>
  <w15:docId w15:val="{B5A83F56-3C68-4451-B7D0-4DA4415CF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F193B"/>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In10">
    <w:name w:val="BodyTextIn10"/>
    <w:basedOn w:val="Normal"/>
    <w:rsid w:val="00FF193B"/>
    <w:pPr>
      <w:spacing w:after="240"/>
      <w:ind w:firstLine="619"/>
    </w:pPr>
    <w:rPr>
      <w:kern w:val="22"/>
    </w:rPr>
  </w:style>
  <w:style w:type="paragraph" w:customStyle="1" w:styleId="BodyText10">
    <w:name w:val="BodyText10"/>
    <w:basedOn w:val="Normal"/>
    <w:rsid w:val="00FF193B"/>
    <w:pPr>
      <w:spacing w:after="240"/>
    </w:pPr>
    <w:rPr>
      <w:kern w:val="22"/>
    </w:rPr>
  </w:style>
  <w:style w:type="paragraph" w:customStyle="1" w:styleId="BodyText08">
    <w:name w:val="BodyText08"/>
    <w:basedOn w:val="Normal"/>
    <w:rsid w:val="00FF193B"/>
    <w:pPr>
      <w:spacing w:after="120"/>
    </w:pPr>
    <w:rPr>
      <w:kern w:val="22"/>
      <w:sz w:val="16"/>
    </w:rPr>
  </w:style>
  <w:style w:type="paragraph" w:styleId="Header">
    <w:name w:val="header"/>
    <w:basedOn w:val="Normal"/>
    <w:rsid w:val="00FF193B"/>
    <w:pPr>
      <w:tabs>
        <w:tab w:val="center" w:pos="4320"/>
        <w:tab w:val="right" w:pos="8640"/>
      </w:tabs>
    </w:pPr>
  </w:style>
  <w:style w:type="paragraph" w:styleId="Footer">
    <w:name w:val="footer"/>
    <w:basedOn w:val="Normal"/>
    <w:rsid w:val="00FF193B"/>
    <w:pPr>
      <w:tabs>
        <w:tab w:val="center" w:pos="4320"/>
        <w:tab w:val="right" w:pos="8640"/>
      </w:tabs>
    </w:pPr>
  </w:style>
  <w:style w:type="paragraph" w:customStyle="1" w:styleId="Header12">
    <w:name w:val="Header12"/>
    <w:basedOn w:val="Normal"/>
    <w:rsid w:val="00FF193B"/>
    <w:pPr>
      <w:jc w:val="right"/>
    </w:pPr>
    <w:rPr>
      <w:rFonts w:ascii="Fluor Daniel" w:hAnsi="Fluor Daniel"/>
      <w:b/>
      <w:kern w:val="20"/>
      <w:sz w:val="24"/>
    </w:rPr>
  </w:style>
  <w:style w:type="paragraph" w:styleId="BodyText">
    <w:name w:val="Body Text"/>
    <w:basedOn w:val="Normal"/>
    <w:rsid w:val="00FF193B"/>
    <w:pPr>
      <w:spacing w:after="144"/>
    </w:pPr>
    <w:rPr>
      <w:color w:val="000000"/>
      <w:kern w:val="20"/>
      <w:sz w:val="22"/>
    </w:rPr>
  </w:style>
  <w:style w:type="character" w:styleId="CommentReference">
    <w:name w:val="annotation reference"/>
    <w:basedOn w:val="DefaultParagraphFont"/>
    <w:semiHidden/>
    <w:rsid w:val="00FF193B"/>
    <w:rPr>
      <w:sz w:val="16"/>
    </w:rPr>
  </w:style>
  <w:style w:type="paragraph" w:styleId="CommentText">
    <w:name w:val="annotation text"/>
    <w:basedOn w:val="Normal"/>
    <w:semiHidden/>
    <w:rsid w:val="00FF193B"/>
  </w:style>
  <w:style w:type="character" w:styleId="PageNumber">
    <w:name w:val="page number"/>
    <w:basedOn w:val="DefaultParagraphFont"/>
    <w:rsid w:val="00FF193B"/>
  </w:style>
  <w:style w:type="paragraph" w:styleId="Caption">
    <w:name w:val="caption"/>
    <w:basedOn w:val="Normal"/>
    <w:next w:val="Normal"/>
    <w:qFormat/>
    <w:rsid w:val="00FF193B"/>
    <w:pPr>
      <w:jc w:val="right"/>
    </w:pPr>
    <w:rPr>
      <w:b/>
      <w:noProof/>
      <w:sz w:val="22"/>
    </w:rPr>
  </w:style>
  <w:style w:type="paragraph" w:styleId="BalloonText">
    <w:name w:val="Balloon Text"/>
    <w:basedOn w:val="Normal"/>
    <w:semiHidden/>
    <w:rsid w:val="004B32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384</Words>
  <Characters>2192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BOND NUMBER:</vt:lpstr>
    </vt:vector>
  </TitlesOfParts>
  <Company> </Company>
  <LinksUpToDate>false</LinksUpToDate>
  <CharactersWithSpaces>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BOND NUMBER:</dc:title>
  <dc:subject/>
  <dc:creator>Pre-Installed User</dc:creator>
  <cp:keywords/>
  <cp:lastModifiedBy>Bunstine, Kelli</cp:lastModifiedBy>
  <cp:revision>5</cp:revision>
  <cp:lastPrinted>2012-02-14T18:28:00Z</cp:lastPrinted>
  <dcterms:created xsi:type="dcterms:W3CDTF">2012-02-14T18:28:00Z</dcterms:created>
  <dcterms:modified xsi:type="dcterms:W3CDTF">2024-02-08T16:25:00Z</dcterms:modified>
</cp:coreProperties>
</file>